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 mc:Ignorable="w14 wp14 ">
  <w:body>
    <w:p w14:paraId="00000001">
      <w:pPr>
        <w:rPr>
          <w:b w:val="off"/>
          <w:bCs/>
          <w:i w:val="off"/>
          <w:lang w:val="sv-SE"/>
        </w:rPr>
      </w:pPr>
      <w:r>
        <w:rPr>
          <w:b w:val="off"/>
          <w:bCs/>
          <w:i w:val="off"/>
          <w:lang w:val="sv-SE"/>
        </w:rPr>
        <w:t>att dö</w:t>
      </w:r>
    </w:p>
    <w:p w14:paraId="00000002">
      <w:pPr>
        <w:rPr>
          <w:b w:val="off"/>
          <w:bCs/>
          <w:i w:val="off"/>
          <w:lang w:val="sv-SE"/>
        </w:rPr>
      </w:pPr>
      <w:r>
        <w:rPr>
          <w:b w:val="off"/>
          <w:bCs/>
          <w:i w:val="off"/>
          <w:lang w:val="sv-SE"/>
        </w:rPr>
        <w:t>det kan vara</w:t>
      </w:r>
    </w:p>
    <w:p w14:paraId="00000003">
      <w:pPr>
        <w:rPr>
          <w:b w:val="off"/>
          <w:bCs/>
          <w:i w:val="off"/>
          <w:lang w:val="sv-SE"/>
        </w:rPr>
      </w:pPr>
      <w:r>
        <w:rPr>
          <w:b w:val="off"/>
          <w:bCs/>
          <w:i w:val="off"/>
          <w:lang w:val="sv-SE"/>
        </w:rPr>
        <w:t>att ta iland på en avlägsen ö</w:t>
      </w:r>
    </w:p>
    <w:p w14:paraId="00000004">
      <w:pPr>
        <w:rPr>
          <w:b w:val="off"/>
          <w:bCs/>
          <w:i w:val="off"/>
          <w:lang w:val="sv-SE"/>
        </w:rPr>
      </w:pPr>
      <w:r>
        <w:rPr>
          <w:b w:val="off"/>
          <w:bCs/>
          <w:i w:val="off"/>
          <w:lang w:val="sv-SE"/>
        </w:rPr>
        <w:t>med båten</w:t>
      </w:r>
    </w:p>
    <w:p w14:paraId="00000005">
      <w:pPr>
        <w:rPr>
          <w:b w:val="off"/>
          <w:bCs/>
          <w:i w:val="off"/>
          <w:lang w:val="sv-SE"/>
        </w:rPr>
      </w:pPr>
      <w:r>
        <w:rPr>
          <w:b w:val="off"/>
          <w:bCs/>
          <w:i w:val="off"/>
          <w:lang w:val="sv-SE"/>
        </w:rPr>
        <w:t>i skydd för den</w:t>
      </w:r>
    </w:p>
    <w:p w14:paraId="00000006">
      <w:pPr>
        <w:rPr>
          <w:b w:val="off"/>
          <w:bCs/>
          <w:i w:val="off"/>
          <w:lang w:val="sv-SE"/>
        </w:rPr>
      </w:pPr>
      <w:r>
        <w:rPr>
          <w:b w:val="off"/>
          <w:bCs/>
          <w:i w:val="off"/>
          <w:lang w:val="sv-SE"/>
        </w:rPr>
        <w:t>hårda vinden</w:t>
      </w:r>
    </w:p>
    <w:p w14:paraId="00000007">
      <w:pPr>
        <w:rPr>
          <w:b w:val="off"/>
          <w:bCs/>
          <w:i w:val="off"/>
          <w:lang w:val="sv-SE"/>
        </w:rPr>
      </w:pPr>
    </w:p>
    <w:p w14:paraId="00000008">
      <w:pPr>
        <w:rPr>
          <w:b w:val="off"/>
          <w:bCs/>
          <w:i w:val="off"/>
          <w:lang w:val="sv-SE"/>
        </w:rPr>
      </w:pPr>
      <w:r>
        <w:rPr>
          <w:b w:val="off"/>
          <w:bCs/>
          <w:i w:val="off"/>
          <w:lang w:val="sv-SE"/>
        </w:rPr>
        <w:t>(Ulf Nyback)</w:t>
      </w:r>
    </w:p>
    <w:p w14:paraId="00000009">
      <w:pPr>
        <w:rPr>
          <w:b w:val="off"/>
          <w:bCs/>
          <w:i w:val="off"/>
          <w:lang w:val="sv-SE"/>
        </w:rPr>
      </w:pPr>
    </w:p>
    <w:p w14:paraId="0000000A">
      <w:pPr>
        <w:rPr>
          <w:b w:val="off"/>
          <w:bCs/>
          <w:i w:val="off"/>
          <w:lang w:val="sv-SE"/>
        </w:rPr>
      </w:pPr>
    </w:p>
    <w:p w14:paraId="0000000B">
      <w:pPr>
        <w:rPr>
          <w:b w:val="off"/>
          <w:bCs/>
          <w:i w:val="off"/>
          <w:lang w:val="sv-SE"/>
        </w:rPr>
      </w:pPr>
    </w:p>
    <w:p w14:paraId="0000000C">
      <w:pPr>
        <w:rPr>
          <w:b w:val="off"/>
          <w:bCs/>
          <w:i w:val="off"/>
          <w:lang w:val="sv-SE"/>
        </w:rPr>
      </w:pPr>
    </w:p>
    <w:p w14:paraId="0000000D">
      <w:pPr>
        <w:rPr>
          <w:b w:val="off"/>
          <w:bCs/>
          <w:i w:val="off"/>
          <w:lang w:val="sv-SE"/>
        </w:rPr>
      </w:pPr>
    </w:p>
    <w:p w14:paraId="0000000E">
      <w:pPr>
        <w:rPr>
          <w:lang w:val="sv-SE"/>
        </w:rPr>
      </w:pPr>
    </w:p>
    <w:p w14:paraId="0000000F">
      <w:pPr>
        <w:rPr>
          <w:lang w:val="en-US"/>
        </w:rPr>
      </w:pPr>
    </w:p>
    <w:p w14:paraId="00000010">
      <w:pPr>
        <w:rPr>
          <w:lang w:val="en-US"/>
        </w:rPr>
      </w:pPr>
    </w:p>
    <w:p w14:paraId="00000011">
      <w:pPr>
        <w:rPr>
          <w:lang w:val="en-US"/>
        </w:rPr>
      </w:pPr>
    </w:p>
    <w:sectPr>
      <w:footnotePr/>
      <w:end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6"/>
  </w:compat>
  <w:themeFontLang w:val="sv-SE" w:eastAsia="zh-CN" w:bidi="ar-SA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beforeAutospacing="0" w:after="200" w:afterAutospacing="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beforeAutospacing="0" w:after="0" w:afterAutospacing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beforeAutospacing="0" w:after="0" w:afterAutospacing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beforeAutospacing="0" w:after="300" w:afterAutospacing="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beforeAutospacing="0" w:after="280" w:afterAutospacing="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beforeAutospacing="0" w:after="0" w:afterAutospacing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beforeAutospacing="0" w:after="0" w:afterAutospacing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beforeAutospacing="0" w:after="0" w:afterAutospacing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beforeAutospacing="0" w:after="200" w:afterAutospacing="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Förvalt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Ulf Nyback</dc:creator>
  <cp:lastModifiedBy>Ulf Nyback</cp:lastModifiedBy>
</cp:coreProperties>
</file>